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E0" w:rsidRDefault="00DA350C" w:rsidP="00DA01EE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办公家具</w:t>
      </w:r>
      <w:r w:rsidRPr="00023E54"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采购项目询价文件</w:t>
      </w:r>
    </w:p>
    <w:p w:rsidR="00332A42" w:rsidRDefault="00332A42" w:rsidP="00DA01EE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44"/>
          <w:szCs w:val="44"/>
        </w:rPr>
      </w:pPr>
    </w:p>
    <w:p w:rsidR="00EE1A47" w:rsidRPr="00EE1A47" w:rsidRDefault="00EE1A47" w:rsidP="00DA01EE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44"/>
          <w:szCs w:val="44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276"/>
        <w:gridCol w:w="2693"/>
        <w:gridCol w:w="2694"/>
      </w:tblGrid>
      <w:tr w:rsidR="00DA350C" w:rsidTr="003E017A">
        <w:trPr>
          <w:trHeight w:val="444"/>
        </w:trPr>
        <w:tc>
          <w:tcPr>
            <w:tcW w:w="3402" w:type="dxa"/>
          </w:tcPr>
          <w:p w:rsidR="00DA350C" w:rsidRDefault="00DA350C" w:rsidP="00E93436">
            <w:pPr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1276" w:type="dxa"/>
          </w:tcPr>
          <w:p w:rsidR="00DA350C" w:rsidRDefault="003C644E" w:rsidP="003E01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数量</w:t>
            </w:r>
          </w:p>
        </w:tc>
        <w:tc>
          <w:tcPr>
            <w:tcW w:w="2693" w:type="dxa"/>
          </w:tcPr>
          <w:p w:rsidR="00DA350C" w:rsidRDefault="00DA350C" w:rsidP="00E9343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控制单价（元）</w:t>
            </w:r>
          </w:p>
        </w:tc>
        <w:tc>
          <w:tcPr>
            <w:tcW w:w="2694" w:type="dxa"/>
          </w:tcPr>
          <w:p w:rsidR="00DA350C" w:rsidRDefault="00DA350C" w:rsidP="003E017A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投标单价（元）</w:t>
            </w:r>
          </w:p>
        </w:tc>
      </w:tr>
      <w:tr w:rsidR="00DA350C" w:rsidTr="003E017A">
        <w:trPr>
          <w:trHeight w:val="276"/>
        </w:trPr>
        <w:tc>
          <w:tcPr>
            <w:tcW w:w="3402" w:type="dxa"/>
          </w:tcPr>
          <w:p w:rsidR="00DA350C" w:rsidRDefault="00197B02" w:rsidP="00E934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1.8米</w:t>
            </w:r>
            <w:r w:rsidR="00F41964">
              <w:rPr>
                <w:rFonts w:ascii="仿宋" w:eastAsia="仿宋" w:hAnsi="仿宋" w:hint="eastAsia"/>
                <w:sz w:val="28"/>
                <w:szCs w:val="28"/>
              </w:rPr>
              <w:t>办公桌</w:t>
            </w:r>
            <w:r w:rsidR="003423F7">
              <w:rPr>
                <w:rFonts w:ascii="仿宋" w:eastAsia="仿宋" w:hAnsi="仿宋" w:hint="eastAsia"/>
                <w:sz w:val="28"/>
                <w:szCs w:val="28"/>
              </w:rPr>
              <w:t>（含副柜）</w:t>
            </w:r>
          </w:p>
        </w:tc>
        <w:tc>
          <w:tcPr>
            <w:tcW w:w="1276" w:type="dxa"/>
          </w:tcPr>
          <w:p w:rsidR="00DA350C" w:rsidRDefault="00B67A5F" w:rsidP="00E93436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3C644E">
              <w:rPr>
                <w:rFonts w:ascii="仿宋" w:eastAsia="仿宋" w:hAnsi="仿宋" w:hint="eastAsia"/>
                <w:sz w:val="28"/>
                <w:szCs w:val="28"/>
              </w:rPr>
              <w:t>张</w:t>
            </w:r>
          </w:p>
        </w:tc>
        <w:tc>
          <w:tcPr>
            <w:tcW w:w="2693" w:type="dxa"/>
          </w:tcPr>
          <w:p w:rsidR="00DA350C" w:rsidRDefault="00B21401" w:rsidP="00E93436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1900</w:t>
            </w:r>
          </w:p>
        </w:tc>
        <w:tc>
          <w:tcPr>
            <w:tcW w:w="2694" w:type="dxa"/>
          </w:tcPr>
          <w:p w:rsidR="00DA350C" w:rsidRDefault="00DA350C" w:rsidP="00E934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350C" w:rsidTr="003E017A">
        <w:trPr>
          <w:trHeight w:val="276"/>
        </w:trPr>
        <w:tc>
          <w:tcPr>
            <w:tcW w:w="3402" w:type="dxa"/>
          </w:tcPr>
          <w:p w:rsidR="00DA350C" w:rsidRDefault="003C644E" w:rsidP="00E93436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64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三门书</w:t>
            </w:r>
            <w:r w:rsidR="00F4196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衣</w:t>
            </w:r>
            <w:r w:rsidRPr="003C64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柜</w:t>
            </w:r>
          </w:p>
        </w:tc>
        <w:tc>
          <w:tcPr>
            <w:tcW w:w="1276" w:type="dxa"/>
          </w:tcPr>
          <w:p w:rsidR="00DA350C" w:rsidRDefault="00B67A5F" w:rsidP="00E93436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3C644E"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</w:tc>
        <w:tc>
          <w:tcPr>
            <w:tcW w:w="2693" w:type="dxa"/>
          </w:tcPr>
          <w:p w:rsidR="00DA350C" w:rsidRDefault="00F41964" w:rsidP="00E93436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  <w:r w:rsidR="004A71DB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2694" w:type="dxa"/>
          </w:tcPr>
          <w:p w:rsidR="00DA350C" w:rsidRDefault="00DA350C" w:rsidP="00E934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350C" w:rsidTr="003E017A">
        <w:trPr>
          <w:trHeight w:val="276"/>
        </w:trPr>
        <w:tc>
          <w:tcPr>
            <w:tcW w:w="3402" w:type="dxa"/>
          </w:tcPr>
          <w:p w:rsidR="00DA350C" w:rsidRDefault="00F41964" w:rsidP="00E93436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</w:t>
            </w:r>
            <w:r w:rsidR="003C644E" w:rsidRPr="003C64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椅</w:t>
            </w:r>
          </w:p>
        </w:tc>
        <w:tc>
          <w:tcPr>
            <w:tcW w:w="1276" w:type="dxa"/>
          </w:tcPr>
          <w:p w:rsidR="00DA350C" w:rsidRDefault="00B67A5F" w:rsidP="00E93436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3C644E">
              <w:rPr>
                <w:rFonts w:ascii="仿宋" w:eastAsia="仿宋" w:hAnsi="仿宋" w:hint="eastAsia"/>
                <w:sz w:val="28"/>
                <w:szCs w:val="28"/>
              </w:rPr>
              <w:t>把</w:t>
            </w:r>
          </w:p>
        </w:tc>
        <w:tc>
          <w:tcPr>
            <w:tcW w:w="2693" w:type="dxa"/>
          </w:tcPr>
          <w:p w:rsidR="00DA350C" w:rsidRDefault="004A71DB" w:rsidP="00E93436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800</w:t>
            </w:r>
          </w:p>
        </w:tc>
        <w:tc>
          <w:tcPr>
            <w:tcW w:w="2694" w:type="dxa"/>
          </w:tcPr>
          <w:p w:rsidR="00DA350C" w:rsidRDefault="00DA350C" w:rsidP="00E934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350C" w:rsidTr="003E017A">
        <w:trPr>
          <w:trHeight w:val="276"/>
        </w:trPr>
        <w:tc>
          <w:tcPr>
            <w:tcW w:w="3402" w:type="dxa"/>
          </w:tcPr>
          <w:p w:rsidR="00DA350C" w:rsidRDefault="003C644E" w:rsidP="00E93436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64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长条沙发</w:t>
            </w:r>
          </w:p>
        </w:tc>
        <w:tc>
          <w:tcPr>
            <w:tcW w:w="1276" w:type="dxa"/>
          </w:tcPr>
          <w:p w:rsidR="00DA350C" w:rsidRDefault="00FB0815" w:rsidP="00E93436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3C644E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2693" w:type="dxa"/>
          </w:tcPr>
          <w:p w:rsidR="00DA350C" w:rsidRDefault="004A71DB" w:rsidP="00E93436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1500</w:t>
            </w:r>
          </w:p>
        </w:tc>
        <w:tc>
          <w:tcPr>
            <w:tcW w:w="2694" w:type="dxa"/>
          </w:tcPr>
          <w:p w:rsidR="00DA350C" w:rsidRDefault="00DA350C" w:rsidP="00E934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350C" w:rsidTr="003E017A">
        <w:trPr>
          <w:trHeight w:val="276"/>
        </w:trPr>
        <w:tc>
          <w:tcPr>
            <w:tcW w:w="3402" w:type="dxa"/>
          </w:tcPr>
          <w:p w:rsidR="00DA350C" w:rsidRDefault="003C644E" w:rsidP="00E93436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C64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玻璃茶几</w:t>
            </w:r>
          </w:p>
        </w:tc>
        <w:tc>
          <w:tcPr>
            <w:tcW w:w="1276" w:type="dxa"/>
          </w:tcPr>
          <w:p w:rsidR="00DA350C" w:rsidRDefault="00B67A5F" w:rsidP="00E93436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3C644E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2693" w:type="dxa"/>
          </w:tcPr>
          <w:p w:rsidR="00DA350C" w:rsidRDefault="004A71DB" w:rsidP="00E93436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800</w:t>
            </w:r>
          </w:p>
        </w:tc>
        <w:tc>
          <w:tcPr>
            <w:tcW w:w="2694" w:type="dxa"/>
          </w:tcPr>
          <w:p w:rsidR="00DA350C" w:rsidRDefault="00DA350C" w:rsidP="00E934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2A42" w:rsidTr="003E017A">
        <w:trPr>
          <w:trHeight w:val="276"/>
        </w:trPr>
        <w:tc>
          <w:tcPr>
            <w:tcW w:w="3402" w:type="dxa"/>
          </w:tcPr>
          <w:p w:rsidR="00332A42" w:rsidRPr="003C644E" w:rsidRDefault="00332A42" w:rsidP="00E93436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玻璃铁皮书衣柜</w:t>
            </w:r>
          </w:p>
        </w:tc>
        <w:tc>
          <w:tcPr>
            <w:tcW w:w="1276" w:type="dxa"/>
          </w:tcPr>
          <w:p w:rsidR="00332A42" w:rsidRDefault="003423F7" w:rsidP="00E93436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</w:t>
            </w:r>
            <w:r w:rsidR="00332A42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2693" w:type="dxa"/>
          </w:tcPr>
          <w:p w:rsidR="00332A42" w:rsidRDefault="00332A42" w:rsidP="00E93436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600</w:t>
            </w:r>
          </w:p>
        </w:tc>
        <w:tc>
          <w:tcPr>
            <w:tcW w:w="2694" w:type="dxa"/>
          </w:tcPr>
          <w:p w:rsidR="00332A42" w:rsidRDefault="00332A42" w:rsidP="00E934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350C" w:rsidTr="003E017A">
        <w:trPr>
          <w:trHeight w:val="264"/>
        </w:trPr>
        <w:tc>
          <w:tcPr>
            <w:tcW w:w="3402" w:type="dxa"/>
          </w:tcPr>
          <w:p w:rsidR="00DA350C" w:rsidRDefault="00DA350C" w:rsidP="00E255F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投标总价合计</w:t>
            </w:r>
          </w:p>
        </w:tc>
        <w:tc>
          <w:tcPr>
            <w:tcW w:w="6663" w:type="dxa"/>
            <w:gridSpan w:val="3"/>
          </w:tcPr>
          <w:p w:rsidR="00DA350C" w:rsidRDefault="00DA350C" w:rsidP="00E9343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031FE0" w:rsidRDefault="00031FE0" w:rsidP="00B760E2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32A42" w:rsidRDefault="00332A42" w:rsidP="00B760E2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32A42" w:rsidRDefault="00332A42" w:rsidP="00B760E2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E1A47" w:rsidRDefault="00EE1A47" w:rsidP="00B760E2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E1A47" w:rsidRDefault="00EE1A47" w:rsidP="00B760E2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E1A47" w:rsidRDefault="00EE1A47" w:rsidP="00B760E2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E1A47" w:rsidRDefault="00EE1A47" w:rsidP="00B760E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640941" w:rsidRDefault="00640941" w:rsidP="00B760E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640941" w:rsidRDefault="00640941" w:rsidP="00B760E2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E1A47" w:rsidRDefault="00EE1A47" w:rsidP="00B760E2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E1A47" w:rsidRDefault="00EE1A47" w:rsidP="00B760E2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E1A47" w:rsidRDefault="00EE1A47" w:rsidP="00EE1A47">
      <w:pPr>
        <w:widowControl/>
        <w:shd w:val="clear" w:color="auto" w:fill="FFFFFF"/>
        <w:spacing w:line="360" w:lineRule="auto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E1A47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lastRenderedPageBreak/>
        <w:t>家具参数</w:t>
      </w:r>
    </w:p>
    <w:p w:rsidR="00EE1A47" w:rsidRPr="00EE1A47" w:rsidRDefault="00EE1A47" w:rsidP="00EE1A47">
      <w:pPr>
        <w:widowControl/>
        <w:shd w:val="clear" w:color="auto" w:fill="FFFFFF"/>
        <w:spacing w:line="360" w:lineRule="auto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tbl>
      <w:tblPr>
        <w:tblW w:w="10867" w:type="dxa"/>
        <w:tblInd w:w="-1168" w:type="dxa"/>
        <w:tblLook w:val="04A0" w:firstRow="1" w:lastRow="0" w:firstColumn="1" w:lastColumn="0" w:noHBand="0" w:noVBand="1"/>
      </w:tblPr>
      <w:tblGrid>
        <w:gridCol w:w="1985"/>
        <w:gridCol w:w="2693"/>
        <w:gridCol w:w="709"/>
        <w:gridCol w:w="709"/>
        <w:gridCol w:w="1417"/>
        <w:gridCol w:w="3354"/>
      </w:tblGrid>
      <w:tr w:rsidR="00031FE0" w:rsidRPr="00031FE0" w:rsidTr="00B47721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图片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3E017A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控制</w:t>
            </w:r>
            <w:r w:rsidR="00031FE0"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9461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材质</w:t>
            </w:r>
            <w:r w:rsidR="009461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参数</w:t>
            </w:r>
          </w:p>
        </w:tc>
      </w:tr>
      <w:tr w:rsidR="00031FE0" w:rsidRPr="00031FE0" w:rsidTr="00B47721">
        <w:trPr>
          <w:trHeight w:val="3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1.8</w:t>
            </w:r>
            <w:r w:rsidR="00DA01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米办公桌</w:t>
            </w:r>
            <w:r w:rsidR="004D27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（含副台）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 wp14:anchorId="30B84D8C" wp14:editId="2983D31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295275</wp:posOffset>
                  </wp:positionV>
                  <wp:extent cx="1485900" cy="819150"/>
                  <wp:effectExtent l="0" t="0" r="0" b="0"/>
                  <wp:wrapNone/>
                  <wp:docPr id="1037" name="图片 1037" descr="1.8米卡班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 19" descr="1.8米卡班台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B67A5F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291F95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  <w:r w:rsidR="00031FE0"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E0" w:rsidRPr="00031FE0" w:rsidRDefault="009461E1" w:rsidP="003E0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61E1">
              <w:rPr>
                <w:rFonts w:ascii="宋体" w:hAnsi="宋体" w:cs="宋体" w:hint="eastAsia"/>
                <w:color w:val="000000"/>
                <w:kern w:val="0"/>
                <w:sz w:val="24"/>
              </w:rPr>
              <w:t>一级0.6mm厚天然胡桃木木皮饰面，木皮宽度≥200mm，木材含水率10%；班台面板两面双贴木皮，两面均衡油饰，优质揪木实木封边；基　材：优质E1级中密度纤维板,游离甲醛释放量优于国家标准；五金配件：优质五金配件，锁具；油　漆：优质环保油漆。</w:t>
            </w:r>
          </w:p>
        </w:tc>
      </w:tr>
      <w:tr w:rsidR="00031FE0" w:rsidRPr="00031FE0" w:rsidTr="00B47721">
        <w:trPr>
          <w:trHeight w:val="3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三门书</w:t>
            </w:r>
            <w:r w:rsidR="00B760E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衣</w:t>
            </w: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 wp14:anchorId="4D261BB8" wp14:editId="4A02469F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38100</wp:posOffset>
                  </wp:positionV>
                  <wp:extent cx="847725" cy="1295400"/>
                  <wp:effectExtent l="0" t="0" r="9525" b="0"/>
                  <wp:wrapNone/>
                  <wp:docPr id="1036" name="图片 1036" descr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 1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B67A5F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B760E2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  <w:r w:rsidR="00031FE0"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00" w:rsidRPr="00031FE0" w:rsidRDefault="009461E1" w:rsidP="00031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61E1">
              <w:rPr>
                <w:rFonts w:ascii="宋体" w:hAnsi="宋体" w:cs="宋体" w:hint="eastAsia"/>
                <w:color w:val="000000"/>
                <w:kern w:val="0"/>
                <w:sz w:val="24"/>
              </w:rPr>
              <w:t>一级0.6mm厚天然胡桃木木皮饰面，木皮宽度≥200mm，木材含水率10%；班台面板两面双贴木皮，两面均衡油饰，优质揪木实木封边；基　材：优质E1级中密度纤维板,游离甲醛释放量优于国家标准；五金配件：优质五金配件，锁具；油　漆：优质环保油漆。</w:t>
            </w:r>
          </w:p>
        </w:tc>
      </w:tr>
      <w:tr w:rsidR="00031FE0" w:rsidRPr="00031FE0" w:rsidTr="00B47721">
        <w:trPr>
          <w:trHeight w:val="34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EE1A47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办公</w:t>
            </w:r>
            <w:r w:rsidR="00031FE0"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62C4FE88" wp14:editId="3A65A583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47625</wp:posOffset>
                  </wp:positionV>
                  <wp:extent cx="923925" cy="1257300"/>
                  <wp:effectExtent l="0" t="0" r="9525" b="0"/>
                  <wp:wrapNone/>
                  <wp:docPr id="1035" name="图片 1035" descr="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 2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B67A5F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291F95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  <w:r w:rsidR="00031FE0"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E1" w:rsidRPr="009461E1" w:rsidRDefault="009461E1" w:rsidP="009461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61E1">
              <w:rPr>
                <w:rFonts w:ascii="宋体" w:hAnsi="宋体" w:cs="宋体" w:hint="eastAsia"/>
                <w:color w:val="000000"/>
                <w:kern w:val="0"/>
                <w:sz w:val="24"/>
              </w:rPr>
              <w:t>1.面料：优质环保皮面，经防虫、防腐、分层、鞣制等数十道专业工序处理，耐磨性强、透气性好。</w:t>
            </w:r>
            <w:r w:rsidRPr="009461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2.海棉：优质泡棉，高回弹性，耐用度高。</w:t>
            </w:r>
            <w:r w:rsidRPr="009461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3.气压棒：优质气压棒，升降行程60-120mm。可承受250KG压力，升降30万次无损。</w:t>
            </w:r>
          </w:p>
          <w:p w:rsidR="00031FE0" w:rsidRPr="009461E1" w:rsidRDefault="00031FE0" w:rsidP="00031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1FE0" w:rsidRPr="00031FE0" w:rsidTr="00B47721">
        <w:trPr>
          <w:trHeight w:val="36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长条沙发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4C9045E8" wp14:editId="55D6A4A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304800</wp:posOffset>
                  </wp:positionV>
                  <wp:extent cx="1419225" cy="752475"/>
                  <wp:effectExtent l="0" t="0" r="9525" b="9525"/>
                  <wp:wrapNone/>
                  <wp:docPr id="1038" name="图片 1038" descr="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图片 20" descr="9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FB0815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291F95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  <w:r w:rsidR="00031FE0"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E1" w:rsidRPr="009461E1" w:rsidRDefault="009461E1" w:rsidP="003E0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61E1">
              <w:rPr>
                <w:rFonts w:ascii="宋体" w:hAnsi="宋体" w:cs="宋体" w:hint="eastAsia"/>
                <w:color w:val="000000"/>
                <w:kern w:val="0"/>
                <w:sz w:val="24"/>
              </w:rPr>
              <w:t>饰面：采用加厚耐磨皮饰面，透气性好、无色差，表面无龟裂、破损，无油腻感，厚度和理化性应符合国家现行检测标准。</w:t>
            </w:r>
            <w:r w:rsidRPr="009461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海棉：高密度定型海绵，密度为45KG/M3 。理化性能应符合国家现行标准。软硬适中，压膜量达到国家现行检测标准。</w:t>
            </w:r>
            <w:r w:rsidRPr="009461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框架：采用西北桦木制内架，高密度弹簧纵向十三道。（西北优质桦木，木材干燥至9%含水率并经防腐、防蛀处理）。</w:t>
            </w:r>
          </w:p>
          <w:p w:rsidR="00031FE0" w:rsidRPr="009461E1" w:rsidRDefault="00031FE0" w:rsidP="00031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1FE0" w:rsidRPr="00031FE0" w:rsidTr="00B47721">
        <w:trPr>
          <w:trHeight w:val="26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玻璃茶几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384D6C41" wp14:editId="0D3EDEB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228600</wp:posOffset>
                  </wp:positionV>
                  <wp:extent cx="1466850" cy="885825"/>
                  <wp:effectExtent l="0" t="0" r="0" b="9525"/>
                  <wp:wrapNone/>
                  <wp:docPr id="1039" name="图片 1039" descr="茶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图片 21" descr="茶几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8467" r="23801" b="2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B67A5F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E0" w:rsidRPr="00031FE0" w:rsidRDefault="00031FE0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31F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E1" w:rsidRPr="009461E1" w:rsidRDefault="009461E1" w:rsidP="009461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61E1">
              <w:rPr>
                <w:rFonts w:ascii="宋体" w:hAnsi="宋体" w:cs="宋体" w:hint="eastAsia"/>
                <w:color w:val="000000"/>
                <w:kern w:val="0"/>
                <w:sz w:val="24"/>
              </w:rPr>
              <w:t>面板：采用钢化玻璃结实耐用                                 框架：不锈钢材质</w:t>
            </w:r>
          </w:p>
          <w:p w:rsidR="00031FE0" w:rsidRPr="009461E1" w:rsidRDefault="00031FE0" w:rsidP="00031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F77D2" w:rsidRPr="00031FE0" w:rsidTr="00B47721">
        <w:trPr>
          <w:trHeight w:val="29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D2" w:rsidRPr="00031FE0" w:rsidRDefault="005F77D2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玻璃铁皮书衣柜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D2" w:rsidRDefault="00C13332" w:rsidP="00031FE0">
            <w:pPr>
              <w:widowControl/>
              <w:jc w:val="center"/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3DE43CD" wp14:editId="70DBDC32">
                  <wp:extent cx="1390554" cy="2933700"/>
                  <wp:effectExtent l="0" t="0" r="6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94ce37b3b80d2137cac5bcedd5e06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569" cy="298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D2" w:rsidRPr="00031FE0" w:rsidRDefault="005F77D2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D2" w:rsidRDefault="003423F7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D2" w:rsidRPr="00031FE0" w:rsidRDefault="005F77D2" w:rsidP="00031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38" w:rsidRPr="00B12938" w:rsidRDefault="00B12938" w:rsidP="00B12938">
            <w:pPr>
              <w:jc w:val="left"/>
              <w:rPr>
                <w:rFonts w:ascii="仿宋" w:eastAsia="仿宋" w:hAnsi="仿宋"/>
                <w:sz w:val="24"/>
              </w:rPr>
            </w:pPr>
            <w:r w:rsidRPr="00B12938">
              <w:rPr>
                <w:rFonts w:ascii="仿宋" w:eastAsia="仿宋" w:hAnsi="仿宋" w:hint="eastAsia"/>
                <w:sz w:val="24"/>
              </w:rPr>
              <w:t>尺寸规格:</w:t>
            </w:r>
          </w:p>
          <w:p w:rsidR="00B12938" w:rsidRPr="00B12938" w:rsidRDefault="00B12938" w:rsidP="00B12938">
            <w:pPr>
              <w:jc w:val="left"/>
              <w:rPr>
                <w:rFonts w:ascii="仿宋" w:eastAsia="仿宋" w:hAnsi="仿宋"/>
                <w:sz w:val="24"/>
              </w:rPr>
            </w:pPr>
            <w:r w:rsidRPr="00B12938">
              <w:rPr>
                <w:rFonts w:ascii="仿宋" w:eastAsia="仿宋" w:hAnsi="仿宋" w:hint="eastAsia"/>
                <w:sz w:val="24"/>
              </w:rPr>
              <w:t>1850mm*970mm*450mm，喷涂哑光白，柜体厚度裸板达到0.6mm</w:t>
            </w:r>
          </w:p>
          <w:p w:rsidR="00B12938" w:rsidRPr="00B12938" w:rsidRDefault="00B12938" w:rsidP="00B12938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B12938">
              <w:rPr>
                <w:rFonts w:ascii="仿宋" w:eastAsia="仿宋" w:hAnsi="仿宋" w:hint="eastAsia"/>
                <w:sz w:val="24"/>
              </w:rPr>
              <w:t>铝合金扣手，原生一代塑粉；</w:t>
            </w:r>
          </w:p>
          <w:p w:rsidR="00B12938" w:rsidRPr="00B12938" w:rsidRDefault="00B12938" w:rsidP="00B12938">
            <w:pPr>
              <w:jc w:val="left"/>
              <w:rPr>
                <w:rFonts w:ascii="仿宋" w:eastAsia="仿宋" w:hAnsi="仿宋"/>
                <w:sz w:val="24"/>
              </w:rPr>
            </w:pPr>
            <w:r w:rsidRPr="00B12938">
              <w:rPr>
                <w:rFonts w:ascii="仿宋" w:eastAsia="仿宋" w:hAnsi="仿宋" w:hint="eastAsia"/>
                <w:sz w:val="24"/>
              </w:rPr>
              <w:t>2、3mm浮法白玻，玻璃全封结构；</w:t>
            </w:r>
          </w:p>
          <w:p w:rsidR="00B12938" w:rsidRPr="00B12938" w:rsidRDefault="00B12938" w:rsidP="00B12938">
            <w:pPr>
              <w:jc w:val="left"/>
              <w:rPr>
                <w:rFonts w:ascii="仿宋" w:eastAsia="仿宋" w:hAnsi="仿宋"/>
                <w:sz w:val="24"/>
              </w:rPr>
            </w:pPr>
            <w:r w:rsidRPr="00B12938">
              <w:rPr>
                <w:rFonts w:ascii="仿宋" w:eastAsia="仿宋" w:hAnsi="仿宋" w:hint="eastAsia"/>
                <w:sz w:val="24"/>
              </w:rPr>
              <w:t>3、上二层下一层可调节层板，更衣柜门内安装大照衣镜，175*300；门内一根挂衣杆，一块隔板。</w:t>
            </w:r>
          </w:p>
          <w:p w:rsidR="00B12938" w:rsidRPr="00B12938" w:rsidRDefault="00B12938" w:rsidP="00B12938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F77D2" w:rsidRPr="00B12938" w:rsidRDefault="005F77D2" w:rsidP="00B1293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CB0E92" w:rsidRDefault="00CB0E92" w:rsidP="00B760E2">
      <w:pPr>
        <w:widowControl/>
        <w:jc w:val="left"/>
      </w:pPr>
    </w:p>
    <w:p w:rsidR="00663945" w:rsidRDefault="00663945" w:rsidP="00B760E2">
      <w:pPr>
        <w:widowControl/>
        <w:jc w:val="left"/>
      </w:pPr>
    </w:p>
    <w:p w:rsidR="00663945" w:rsidRDefault="00663945" w:rsidP="00B760E2">
      <w:pPr>
        <w:widowControl/>
        <w:jc w:val="left"/>
      </w:pPr>
    </w:p>
    <w:p w:rsidR="009E5922" w:rsidRDefault="009E5922" w:rsidP="00B760E2">
      <w:pPr>
        <w:widowControl/>
        <w:jc w:val="left"/>
      </w:pPr>
    </w:p>
    <w:p w:rsidR="009E5922" w:rsidRDefault="009E5922" w:rsidP="00B760E2">
      <w:pPr>
        <w:widowControl/>
        <w:jc w:val="left"/>
      </w:pPr>
    </w:p>
    <w:p w:rsidR="00663945" w:rsidRDefault="00663945" w:rsidP="00B760E2">
      <w:pPr>
        <w:widowControl/>
        <w:jc w:val="left"/>
      </w:pPr>
    </w:p>
    <w:p w:rsidR="00663945" w:rsidRDefault="00663945" w:rsidP="00B760E2">
      <w:pPr>
        <w:widowControl/>
        <w:jc w:val="left"/>
      </w:pPr>
    </w:p>
    <w:p w:rsidR="009E5922" w:rsidRDefault="009E5922" w:rsidP="00B760E2">
      <w:pPr>
        <w:widowControl/>
        <w:jc w:val="left"/>
      </w:pPr>
    </w:p>
    <w:p w:rsidR="003423F7" w:rsidRPr="003423F7" w:rsidRDefault="003423F7" w:rsidP="003423F7">
      <w:pPr>
        <w:ind w:firstLineChars="200" w:firstLine="562"/>
        <w:jc w:val="center"/>
        <w:rPr>
          <w:rFonts w:ascii="仿宋" w:eastAsia="仿宋" w:hAnsi="仿宋" w:cs="宋体"/>
          <w:b/>
          <w:sz w:val="28"/>
          <w:szCs w:val="28"/>
        </w:rPr>
      </w:pPr>
      <w:r w:rsidRPr="003423F7">
        <w:rPr>
          <w:rFonts w:ascii="仿宋" w:eastAsia="仿宋" w:hAnsi="仿宋" w:cs="宋体" w:hint="eastAsia"/>
          <w:b/>
          <w:sz w:val="28"/>
          <w:szCs w:val="28"/>
        </w:rPr>
        <w:t>投标须知</w:t>
      </w:r>
    </w:p>
    <w:p w:rsidR="003423F7" w:rsidRDefault="003423F7" w:rsidP="003423F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9300D2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中标原则：</w:t>
      </w:r>
      <w:r w:rsidRPr="00AA6A1B">
        <w:rPr>
          <w:rFonts w:ascii="仿宋" w:eastAsia="仿宋" w:hAnsi="仿宋" w:hint="eastAsia"/>
          <w:sz w:val="28"/>
          <w:szCs w:val="28"/>
        </w:rPr>
        <w:t>本项目采用经评审的最</w:t>
      </w:r>
      <w:r>
        <w:rPr>
          <w:rFonts w:ascii="仿宋" w:eastAsia="仿宋" w:hAnsi="仿宋" w:hint="eastAsia"/>
          <w:sz w:val="28"/>
          <w:szCs w:val="28"/>
        </w:rPr>
        <w:t>低价成交法，即满足询价文件实质性内容的前提下，报价低者优先成交。投标价不得超过控制价。</w:t>
      </w:r>
      <w:r w:rsidR="007E3B95">
        <w:rPr>
          <w:rFonts w:ascii="仿宋" w:eastAsia="仿宋" w:hAnsi="仿宋" w:hint="eastAsia"/>
          <w:sz w:val="28"/>
          <w:szCs w:val="28"/>
        </w:rPr>
        <w:t>本项目核心产品为铁皮书衣柜。</w:t>
      </w:r>
    </w:p>
    <w:p w:rsidR="003423F7" w:rsidRDefault="003423F7" w:rsidP="003423F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9300D2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开标时间：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20年</w:t>
      </w:r>
      <w:r w:rsidR="007E3B95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7E3B95"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日15：</w:t>
      </w:r>
      <w:r w:rsidR="009C7E16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E77C2" w:rsidRDefault="003423F7" w:rsidP="003423F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9300D2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开标地点：焦作师范高等专科学校新校</w:t>
      </w:r>
      <w:r w:rsidR="00D1297E">
        <w:rPr>
          <w:rFonts w:ascii="仿宋" w:eastAsia="仿宋" w:hAnsi="仿宋" w:hint="eastAsia"/>
          <w:sz w:val="28"/>
          <w:szCs w:val="28"/>
        </w:rPr>
        <w:t xml:space="preserve"> </w:t>
      </w:r>
    </w:p>
    <w:p w:rsidR="003423F7" w:rsidRDefault="003423F7" w:rsidP="003423F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区勤政楼一楼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07房间。</w:t>
      </w:r>
    </w:p>
    <w:p w:rsidR="003423F7" w:rsidRDefault="003423F7" w:rsidP="003423F7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</w:t>
      </w:r>
      <w:r w:rsidR="009300D2">
        <w:rPr>
          <w:rFonts w:ascii="仿宋" w:eastAsia="仿宋" w:hAnsi="仿宋" w:cs="宋体" w:hint="eastAsia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本项目报价应包含完成项目所需人工、材料、运输、机械、管理费、规费、利润、税金、交通费、垃圾清理等全部费用。</w:t>
      </w:r>
    </w:p>
    <w:p w:rsidR="003423F7" w:rsidRDefault="003423F7" w:rsidP="003423F7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</w:t>
      </w:r>
      <w:r w:rsidR="009300D2">
        <w:rPr>
          <w:rFonts w:ascii="仿宋" w:eastAsia="仿宋" w:hAnsi="仿宋" w:cs="宋体" w:hint="eastAsia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供货期：合同签订后个</w:t>
      </w:r>
      <w:r w:rsidR="007435E9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420223">
        <w:rPr>
          <w:rFonts w:ascii="仿宋" w:eastAsia="仿宋" w:hAnsi="仿宋" w:cs="宋体" w:hint="eastAsia"/>
          <w:sz w:val="28"/>
          <w:szCs w:val="28"/>
        </w:rPr>
        <w:t>15</w:t>
      </w:r>
      <w:r>
        <w:rPr>
          <w:rFonts w:ascii="仿宋" w:eastAsia="仿宋" w:hAnsi="仿宋" w:cs="宋体" w:hint="eastAsia"/>
          <w:sz w:val="28"/>
          <w:szCs w:val="28"/>
        </w:rPr>
        <w:t>日历天</w:t>
      </w:r>
      <w:r>
        <w:rPr>
          <w:rFonts w:ascii="仿宋" w:eastAsia="仿宋" w:hAnsi="仿宋" w:cs="宋体"/>
          <w:sz w:val="28"/>
          <w:szCs w:val="28"/>
        </w:rPr>
        <w:t xml:space="preserve">    </w:t>
      </w:r>
    </w:p>
    <w:p w:rsidR="003423F7" w:rsidRDefault="003423F7" w:rsidP="003423F7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</w:t>
      </w:r>
      <w:r w:rsidR="009300D2">
        <w:rPr>
          <w:rFonts w:ascii="仿宋" w:eastAsia="仿宋" w:hAnsi="仿宋" w:cs="宋体" w:hint="eastAsia"/>
          <w:sz w:val="28"/>
          <w:szCs w:val="28"/>
        </w:rPr>
        <w:t>.</w:t>
      </w:r>
      <w:r w:rsidR="00EC2FCD">
        <w:rPr>
          <w:rFonts w:ascii="仿宋" w:eastAsia="仿宋" w:hAnsi="仿宋" w:cs="宋体" w:hint="eastAsia"/>
          <w:sz w:val="28"/>
          <w:szCs w:val="28"/>
        </w:rPr>
        <w:t>响应</w:t>
      </w:r>
      <w:r>
        <w:rPr>
          <w:rFonts w:ascii="仿宋" w:eastAsia="仿宋" w:hAnsi="仿宋" w:cs="宋体" w:hint="eastAsia"/>
          <w:sz w:val="28"/>
          <w:szCs w:val="28"/>
        </w:rPr>
        <w:t>文件密封且加盖公章。</w:t>
      </w:r>
    </w:p>
    <w:p w:rsidR="003423F7" w:rsidRPr="0095116E" w:rsidRDefault="003423F7" w:rsidP="003423F7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7</w:t>
      </w:r>
      <w:r w:rsidR="009300D2">
        <w:rPr>
          <w:rFonts w:ascii="仿宋" w:eastAsia="仿宋" w:hAnsi="仿宋" w:cs="宋体" w:hint="eastAsia"/>
          <w:sz w:val="28"/>
          <w:szCs w:val="28"/>
        </w:rPr>
        <w:t>.</w:t>
      </w:r>
      <w:r w:rsidRPr="0095116E">
        <w:rPr>
          <w:rFonts w:ascii="仿宋" w:eastAsia="仿宋" w:hAnsi="仿宋" w:cs="宋体" w:hint="eastAsia"/>
          <w:sz w:val="28"/>
          <w:szCs w:val="28"/>
        </w:rPr>
        <w:t>提供所有基材及配件的检验报告原件或复印件，复印件须加盖工位生产厂家公章。</w:t>
      </w:r>
    </w:p>
    <w:p w:rsidR="003423F7" w:rsidRDefault="003423F7" w:rsidP="003423F7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8</w:t>
      </w:r>
      <w:r w:rsidR="009300D2">
        <w:rPr>
          <w:rFonts w:ascii="仿宋" w:eastAsia="仿宋" w:hAnsi="仿宋" w:cs="宋体" w:hint="eastAsia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因暂不能确定实际供应数量，付款时按实际供应数量付款。</w:t>
      </w:r>
    </w:p>
    <w:p w:rsidR="003423F7" w:rsidRDefault="004841BA" w:rsidP="004841BA">
      <w:pPr>
        <w:ind w:firstLineChars="200" w:firstLine="562"/>
        <w:jc w:val="center"/>
        <w:rPr>
          <w:rFonts w:ascii="仿宋" w:eastAsia="仿宋" w:hAnsi="仿宋" w:cs="宋体"/>
          <w:b/>
          <w:sz w:val="28"/>
          <w:szCs w:val="28"/>
        </w:rPr>
      </w:pPr>
      <w:r w:rsidRPr="004841BA">
        <w:rPr>
          <w:rFonts w:ascii="仿宋" w:eastAsia="仿宋" w:hAnsi="仿宋" w:cs="宋体" w:hint="eastAsia"/>
          <w:b/>
          <w:sz w:val="28"/>
          <w:szCs w:val="28"/>
        </w:rPr>
        <w:t>质量要求</w:t>
      </w:r>
    </w:p>
    <w:p w:rsidR="004E7D2B" w:rsidRPr="008C105C" w:rsidRDefault="001B75F2" w:rsidP="008C105C">
      <w:pPr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8C105C">
        <w:rPr>
          <w:rFonts w:ascii="仿宋" w:eastAsia="仿宋" w:hAnsi="仿宋" w:cs="宋体" w:hint="eastAsia"/>
          <w:sz w:val="28"/>
          <w:szCs w:val="28"/>
        </w:rPr>
        <w:t>1.</w:t>
      </w:r>
      <w:r w:rsidR="004E7D2B" w:rsidRPr="008C105C">
        <w:rPr>
          <w:rFonts w:ascii="仿宋" w:eastAsia="仿宋" w:hAnsi="仿宋" w:cs="宋体" w:hint="eastAsia"/>
          <w:sz w:val="28"/>
          <w:szCs w:val="28"/>
        </w:rPr>
        <w:t>成交供应商根据采购人选定的颜色进行供货。</w:t>
      </w:r>
      <w:bookmarkStart w:id="0" w:name="_GoBack"/>
      <w:bookmarkEnd w:id="0"/>
    </w:p>
    <w:p w:rsidR="00FC3621" w:rsidRPr="00FC3621" w:rsidRDefault="00357C3A" w:rsidP="00FC3621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 w:rsidR="00FC3621">
        <w:rPr>
          <w:rFonts w:ascii="仿宋" w:eastAsia="仿宋" w:hAnsi="仿宋" w:cs="宋体" w:hint="eastAsia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一年包换</w:t>
      </w:r>
      <w:r w:rsidR="003423F7" w:rsidRPr="00FC3621">
        <w:rPr>
          <w:rFonts w:ascii="仿宋" w:eastAsia="仿宋" w:hAnsi="仿宋" w:cs="宋体"/>
          <w:sz w:val="28"/>
          <w:szCs w:val="28"/>
        </w:rPr>
        <w:t>,</w:t>
      </w:r>
      <w:r w:rsidR="003423F7" w:rsidRPr="00FC3621">
        <w:rPr>
          <w:rFonts w:ascii="仿宋" w:eastAsia="仿宋" w:hAnsi="仿宋" w:cs="宋体" w:hint="eastAsia"/>
          <w:sz w:val="28"/>
          <w:szCs w:val="28"/>
        </w:rPr>
        <w:t>终身</w:t>
      </w:r>
      <w:r w:rsidR="004F0813" w:rsidRPr="00FC3621">
        <w:rPr>
          <w:rFonts w:ascii="仿宋" w:eastAsia="仿宋" w:hAnsi="仿宋" w:cs="宋体" w:hint="eastAsia"/>
          <w:sz w:val="28"/>
          <w:szCs w:val="28"/>
        </w:rPr>
        <w:t>保修</w:t>
      </w:r>
      <w:r>
        <w:rPr>
          <w:rFonts w:ascii="仿宋" w:eastAsia="仿宋" w:hAnsi="仿宋" w:cs="宋体" w:hint="eastAsia"/>
          <w:sz w:val="28"/>
          <w:szCs w:val="28"/>
        </w:rPr>
        <w:t>（</w:t>
      </w:r>
      <w:r w:rsidR="00BA2B83" w:rsidRPr="00FC3621">
        <w:rPr>
          <w:rFonts w:ascii="仿宋" w:eastAsia="仿宋" w:hAnsi="仿宋" w:cs="宋体" w:hint="eastAsia"/>
          <w:sz w:val="28"/>
          <w:szCs w:val="28"/>
        </w:rPr>
        <w:t>人为损毁除外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="003423F7" w:rsidRPr="00FC3621">
        <w:rPr>
          <w:rFonts w:ascii="仿宋" w:eastAsia="仿宋" w:hAnsi="仿宋" w:cs="宋体" w:hint="eastAsia"/>
          <w:sz w:val="28"/>
          <w:szCs w:val="28"/>
        </w:rPr>
        <w:t>。</w:t>
      </w:r>
    </w:p>
    <w:p w:rsidR="003423F7" w:rsidRDefault="00614EE0" w:rsidP="003423F7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</w:t>
      </w:r>
      <w:r w:rsidR="009300D2">
        <w:rPr>
          <w:rFonts w:ascii="仿宋" w:eastAsia="仿宋" w:hAnsi="仿宋" w:cs="宋体" w:hint="eastAsia"/>
          <w:sz w:val="28"/>
          <w:szCs w:val="28"/>
        </w:rPr>
        <w:t>.</w:t>
      </w:r>
      <w:r w:rsidR="003423F7">
        <w:rPr>
          <w:rFonts w:ascii="仿宋" w:eastAsia="仿宋" w:hAnsi="仿宋" w:cs="宋体" w:hint="eastAsia"/>
          <w:sz w:val="28"/>
          <w:szCs w:val="28"/>
        </w:rPr>
        <w:t>质量必须达到国家现行质量验评标准，按国家行业规范执行。若在保修期内出现质量问题，成交供应商接到用户电话通知应在</w:t>
      </w:r>
      <w:r w:rsidR="003423F7">
        <w:rPr>
          <w:rFonts w:ascii="仿宋" w:eastAsia="仿宋" w:hAnsi="仿宋" w:cs="宋体"/>
          <w:sz w:val="28"/>
          <w:szCs w:val="28"/>
        </w:rPr>
        <w:t>12</w:t>
      </w:r>
      <w:r w:rsidR="003423F7">
        <w:rPr>
          <w:rFonts w:ascii="仿宋" w:eastAsia="仿宋" w:hAnsi="仿宋" w:cs="宋体" w:hint="eastAsia"/>
          <w:sz w:val="28"/>
          <w:szCs w:val="28"/>
        </w:rPr>
        <w:t>小时内上门维修服务，并免费维修及更换材料。</w:t>
      </w:r>
    </w:p>
    <w:p w:rsidR="003423F7" w:rsidRPr="0095116E" w:rsidRDefault="00614EE0" w:rsidP="003423F7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</w:t>
      </w:r>
      <w:r w:rsidR="00804DD1">
        <w:rPr>
          <w:rFonts w:ascii="仿宋" w:eastAsia="仿宋" w:hAnsi="仿宋" w:cs="宋体" w:hint="eastAsia"/>
          <w:sz w:val="28"/>
          <w:szCs w:val="28"/>
        </w:rPr>
        <w:t>.</w:t>
      </w:r>
      <w:r w:rsidR="003423F7">
        <w:rPr>
          <w:rFonts w:ascii="仿宋" w:eastAsia="仿宋" w:hAnsi="仿宋" w:cs="宋体" w:hint="eastAsia"/>
          <w:sz w:val="28"/>
          <w:szCs w:val="28"/>
        </w:rPr>
        <w:t>投标人</w:t>
      </w:r>
      <w:r w:rsidR="003423F7" w:rsidRPr="0095116E">
        <w:rPr>
          <w:rFonts w:ascii="仿宋" w:eastAsia="仿宋" w:hAnsi="仿宋" w:cs="宋体" w:hint="eastAsia"/>
          <w:sz w:val="28"/>
          <w:szCs w:val="28"/>
        </w:rPr>
        <w:t>应对产品售后服务、质量、供货期、费用包含项目及安全作出承诺；报价文件格式应规范，并对询价文件内的所有服务和要</w:t>
      </w:r>
      <w:r w:rsidR="003423F7" w:rsidRPr="0095116E">
        <w:rPr>
          <w:rFonts w:ascii="仿宋" w:eastAsia="仿宋" w:hAnsi="仿宋" w:cs="宋体" w:hint="eastAsia"/>
          <w:sz w:val="28"/>
          <w:szCs w:val="28"/>
        </w:rPr>
        <w:lastRenderedPageBreak/>
        <w:t>求作出响应，否则按无效标处理。</w:t>
      </w:r>
    </w:p>
    <w:p w:rsidR="003423F7" w:rsidRDefault="003423F7" w:rsidP="003423F7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五、付款方式：</w:t>
      </w:r>
    </w:p>
    <w:p w:rsidR="003423F7" w:rsidRDefault="003423F7" w:rsidP="003423F7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安装完毕、验收合格付到合同款的</w:t>
      </w:r>
      <w:r>
        <w:rPr>
          <w:rFonts w:ascii="仿宋" w:eastAsia="仿宋" w:hAnsi="仿宋" w:cs="宋体"/>
          <w:sz w:val="28"/>
          <w:szCs w:val="28"/>
        </w:rPr>
        <w:t>95%</w:t>
      </w:r>
      <w:r>
        <w:rPr>
          <w:rFonts w:ascii="仿宋" w:eastAsia="仿宋" w:hAnsi="仿宋" w:cs="宋体" w:hint="eastAsia"/>
          <w:sz w:val="28"/>
          <w:szCs w:val="28"/>
        </w:rPr>
        <w:t>，剩余</w:t>
      </w:r>
      <w:r>
        <w:rPr>
          <w:rFonts w:ascii="仿宋" w:eastAsia="仿宋" w:hAnsi="仿宋" w:cs="宋体"/>
          <w:sz w:val="28"/>
          <w:szCs w:val="28"/>
        </w:rPr>
        <w:t>5%</w:t>
      </w:r>
      <w:r>
        <w:rPr>
          <w:rFonts w:ascii="仿宋" w:eastAsia="仿宋" w:hAnsi="仿宋" w:cs="宋体" w:hint="eastAsia"/>
          <w:sz w:val="28"/>
          <w:szCs w:val="28"/>
        </w:rPr>
        <w:t>作为质量保证金一年后无息退还。</w:t>
      </w:r>
    </w:p>
    <w:p w:rsidR="003E017A" w:rsidRDefault="003E017A" w:rsidP="003E017A">
      <w:pPr>
        <w:widowControl/>
        <w:jc w:val="left"/>
        <w:rPr>
          <w:rFonts w:ascii="仿宋" w:eastAsia="仿宋" w:hAnsi="仿宋" w:cs="宋体"/>
          <w:sz w:val="28"/>
          <w:szCs w:val="28"/>
        </w:rPr>
      </w:pPr>
    </w:p>
    <w:p w:rsidR="00C355F9" w:rsidRPr="003E017A" w:rsidRDefault="00C355F9" w:rsidP="003E017A">
      <w:pPr>
        <w:widowControl/>
        <w:jc w:val="left"/>
        <w:rPr>
          <w:rFonts w:ascii="仿宋" w:eastAsia="仿宋" w:hAnsi="仿宋" w:cs="宋体"/>
          <w:sz w:val="28"/>
          <w:szCs w:val="28"/>
        </w:rPr>
      </w:pPr>
      <w:r w:rsidRPr="003E017A">
        <w:rPr>
          <w:rFonts w:ascii="仿宋" w:eastAsia="仿宋" w:hAnsi="仿宋" w:cs="宋体" w:hint="eastAsia"/>
          <w:sz w:val="28"/>
          <w:szCs w:val="28"/>
        </w:rPr>
        <w:t>联系人：滑老师</w:t>
      </w:r>
    </w:p>
    <w:p w:rsidR="00C355F9" w:rsidRPr="003E017A" w:rsidRDefault="00C355F9" w:rsidP="003E017A">
      <w:pPr>
        <w:widowControl/>
        <w:jc w:val="left"/>
        <w:rPr>
          <w:rFonts w:ascii="仿宋" w:eastAsia="仿宋" w:hAnsi="仿宋" w:cs="宋体"/>
          <w:sz w:val="28"/>
          <w:szCs w:val="28"/>
        </w:rPr>
      </w:pPr>
      <w:r w:rsidRPr="003E017A">
        <w:rPr>
          <w:rFonts w:ascii="仿宋" w:eastAsia="仿宋" w:hAnsi="仿宋" w:cs="宋体" w:hint="eastAsia"/>
          <w:sz w:val="28"/>
          <w:szCs w:val="28"/>
        </w:rPr>
        <w:t>电  话：</w:t>
      </w:r>
      <w:r w:rsidR="00C51A0A" w:rsidRPr="003E017A">
        <w:rPr>
          <w:rFonts w:ascii="仿宋" w:eastAsia="仿宋" w:hAnsi="仿宋" w:cs="宋体" w:hint="eastAsia"/>
          <w:sz w:val="28"/>
          <w:szCs w:val="28"/>
        </w:rPr>
        <w:t>0391-3590015</w:t>
      </w:r>
    </w:p>
    <w:sectPr w:rsidR="00C355F9" w:rsidRPr="003E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2F" w:rsidRDefault="0059432F" w:rsidP="00B760E2">
      <w:r>
        <w:separator/>
      </w:r>
    </w:p>
  </w:endnote>
  <w:endnote w:type="continuationSeparator" w:id="0">
    <w:p w:rsidR="0059432F" w:rsidRDefault="0059432F" w:rsidP="00B7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2F" w:rsidRDefault="0059432F" w:rsidP="00B760E2">
      <w:r>
        <w:separator/>
      </w:r>
    </w:p>
  </w:footnote>
  <w:footnote w:type="continuationSeparator" w:id="0">
    <w:p w:rsidR="0059432F" w:rsidRDefault="0059432F" w:rsidP="00B7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DD3AEE"/>
    <w:multiLevelType w:val="singleLevel"/>
    <w:tmpl w:val="E6DD3AEE"/>
    <w:lvl w:ilvl="0">
      <w:start w:val="1"/>
      <w:numFmt w:val="decimal"/>
      <w:suff w:val="nothing"/>
      <w:lvlText w:val="%1、"/>
      <w:lvlJc w:val="left"/>
    </w:lvl>
  </w:abstractNum>
  <w:abstractNum w:abstractNumId="1">
    <w:nsid w:val="0C1D67E1"/>
    <w:multiLevelType w:val="hybridMultilevel"/>
    <w:tmpl w:val="44ACF37E"/>
    <w:lvl w:ilvl="0" w:tplc="FFBA46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5B6A42"/>
    <w:multiLevelType w:val="hybridMultilevel"/>
    <w:tmpl w:val="FB8A9BB6"/>
    <w:lvl w:ilvl="0" w:tplc="087AA6B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A5832F5"/>
    <w:multiLevelType w:val="singleLevel"/>
    <w:tmpl w:val="80F24FE8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cs="Times New Roman"/>
        <w:lang w:val="en-US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0C"/>
    <w:rsid w:val="00030143"/>
    <w:rsid w:val="00031FE0"/>
    <w:rsid w:val="00092E62"/>
    <w:rsid w:val="001969B0"/>
    <w:rsid w:val="00197B02"/>
    <w:rsid w:val="001B75F2"/>
    <w:rsid w:val="001D1A80"/>
    <w:rsid w:val="001D69BD"/>
    <w:rsid w:val="001E77C2"/>
    <w:rsid w:val="0021403E"/>
    <w:rsid w:val="002562A0"/>
    <w:rsid w:val="0029153D"/>
    <w:rsid w:val="00291F95"/>
    <w:rsid w:val="00332A42"/>
    <w:rsid w:val="003423F7"/>
    <w:rsid w:val="00357C3A"/>
    <w:rsid w:val="0036073B"/>
    <w:rsid w:val="003C644E"/>
    <w:rsid w:val="003E017A"/>
    <w:rsid w:val="00420223"/>
    <w:rsid w:val="004841BA"/>
    <w:rsid w:val="004A71DB"/>
    <w:rsid w:val="004C2386"/>
    <w:rsid w:val="004D27E1"/>
    <w:rsid w:val="004E7D2B"/>
    <w:rsid w:val="004F0813"/>
    <w:rsid w:val="00511B24"/>
    <w:rsid w:val="005455F6"/>
    <w:rsid w:val="0057671D"/>
    <w:rsid w:val="0059432F"/>
    <w:rsid w:val="005B6DB3"/>
    <w:rsid w:val="005E25DB"/>
    <w:rsid w:val="005F77D2"/>
    <w:rsid w:val="00614EE0"/>
    <w:rsid w:val="00640941"/>
    <w:rsid w:val="00663945"/>
    <w:rsid w:val="006C2A6B"/>
    <w:rsid w:val="006D1D66"/>
    <w:rsid w:val="007435E9"/>
    <w:rsid w:val="0074428C"/>
    <w:rsid w:val="007E3B95"/>
    <w:rsid w:val="00804DD1"/>
    <w:rsid w:val="0081192A"/>
    <w:rsid w:val="00856F58"/>
    <w:rsid w:val="008C105C"/>
    <w:rsid w:val="008F6F58"/>
    <w:rsid w:val="009300D2"/>
    <w:rsid w:val="009461E1"/>
    <w:rsid w:val="00986A3E"/>
    <w:rsid w:val="009C7E16"/>
    <w:rsid w:val="009E5922"/>
    <w:rsid w:val="00A01745"/>
    <w:rsid w:val="00AA01D5"/>
    <w:rsid w:val="00B12938"/>
    <w:rsid w:val="00B21401"/>
    <w:rsid w:val="00B47721"/>
    <w:rsid w:val="00B67A5F"/>
    <w:rsid w:val="00B760E2"/>
    <w:rsid w:val="00B9511F"/>
    <w:rsid w:val="00BA2B83"/>
    <w:rsid w:val="00C13332"/>
    <w:rsid w:val="00C355F9"/>
    <w:rsid w:val="00C51A0A"/>
    <w:rsid w:val="00C91636"/>
    <w:rsid w:val="00CA3741"/>
    <w:rsid w:val="00CA7A77"/>
    <w:rsid w:val="00CB0E92"/>
    <w:rsid w:val="00D1297E"/>
    <w:rsid w:val="00D240F3"/>
    <w:rsid w:val="00D42F75"/>
    <w:rsid w:val="00D84E00"/>
    <w:rsid w:val="00DA01EE"/>
    <w:rsid w:val="00DA350C"/>
    <w:rsid w:val="00E255FF"/>
    <w:rsid w:val="00E77320"/>
    <w:rsid w:val="00EC2FCD"/>
    <w:rsid w:val="00EE1A47"/>
    <w:rsid w:val="00F07DC2"/>
    <w:rsid w:val="00F41964"/>
    <w:rsid w:val="00F8403E"/>
    <w:rsid w:val="00FB0815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B7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60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60E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33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33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355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B7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60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60E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33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33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355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xbany</cp:lastModifiedBy>
  <cp:revision>36</cp:revision>
  <dcterms:created xsi:type="dcterms:W3CDTF">2020-07-10T00:01:00Z</dcterms:created>
  <dcterms:modified xsi:type="dcterms:W3CDTF">2020-07-13T03:59:00Z</dcterms:modified>
</cp:coreProperties>
</file>