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0D" w:rsidRDefault="00FF76FE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焦作师范高等专科学校南校区教学楼线路改造项目询价文件</w:t>
      </w:r>
    </w:p>
    <w:p w:rsidR="00FF76FE" w:rsidRDefault="00FF76FE">
      <w:pPr>
        <w:widowControl/>
        <w:spacing w:line="460" w:lineRule="exact"/>
        <w:rPr>
          <w:rFonts w:ascii="仿宋_GB2312" w:eastAsia="仿宋_GB2312" w:hAnsi="仿宋" w:cs="宋体"/>
          <w:b/>
          <w:sz w:val="32"/>
          <w:szCs w:val="28"/>
        </w:rPr>
      </w:pPr>
    </w:p>
    <w:p w:rsidR="00BB5411" w:rsidRPr="004F6C70" w:rsidRDefault="00BB5411" w:rsidP="00BB5411">
      <w:pPr>
        <w:spacing w:line="460" w:lineRule="exact"/>
        <w:rPr>
          <w:rFonts w:ascii="仿宋" w:eastAsia="仿宋" w:hAnsi="仿宋" w:cs="仿宋_GB2312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一、工程要求：</w:t>
      </w:r>
    </w:p>
    <w:tbl>
      <w:tblPr>
        <w:tblpPr w:leftFromText="180" w:rightFromText="180" w:vertAnchor="text" w:horzAnchor="margin" w:tblpXSpec="center" w:tblpY="154"/>
        <w:tblW w:w="10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4536"/>
        <w:gridCol w:w="992"/>
        <w:gridCol w:w="992"/>
        <w:gridCol w:w="1418"/>
      </w:tblGrid>
      <w:tr w:rsidR="00BB5411" w:rsidTr="00096B78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项目特征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工程量</w:t>
            </w:r>
          </w:p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0719A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B5411" w:rsidRDefault="00BB5411" w:rsidP="000719A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</w:tr>
      <w:tr w:rsidR="00BB5411" w:rsidTr="00096B78">
        <w:trPr>
          <w:trHeight w:val="14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1.不锈钢箱700mm*500mm*150mm,1.2mm厚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2.1个63A三相断路器 RDM1-125L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3.零排一组，地排一组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Tr="00096B78">
        <w:trPr>
          <w:trHeight w:val="18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1.不锈钢箱700mm*950mm*150mm,1.2mm厚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2.1个三相断路器 RDM1-160L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3.4个三相断路器 RDM1-80L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4.零排一组，地排一组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铜电缆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4*70+1*35 Y2YC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软铜电缆</w:t>
            </w:r>
            <w:proofErr w:type="gramEnd"/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（金水、宝丰、浦东）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1*16平方多股软阻燃铜线</w:t>
            </w:r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（金水、宝丰、浦东）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10平方多股软铜线</w:t>
            </w:r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（金水、宝丰、浦东）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4平方多股铜线</w:t>
            </w:r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（金水、宝丰、浦东）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100mm*60mm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电铃专用线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2*2.5平方多股铜线</w:t>
            </w:r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（金水、宝丰、浦东）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应急灯专用线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2.5平方多股铜线</w:t>
            </w:r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（金水、宝丰、浦东）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声光控吸顶灯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18wLED</w:t>
            </w:r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（佛山照明、雷士照明、三雄极光、欧普照明）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RPr="00D26F9B" w:rsidTr="00096B78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五孔插座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  <w:r w:rsidR="00A06646" w:rsidRPr="00D26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（正泰、TCL、德力西）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D26F9B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1" w:rsidRDefault="00BB5411" w:rsidP="00D26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Tr="00096B78">
        <w:trPr>
          <w:trHeight w:val="6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暂列金（备用金）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用做施工中不可预见项目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11" w:rsidRDefault="00BB5411" w:rsidP="0007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BB5411" w:rsidTr="00096B78">
        <w:trPr>
          <w:trHeight w:val="50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投标总价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（大小写）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Default="00BB5411" w:rsidP="000719A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411" w:rsidTr="000719A5">
        <w:trPr>
          <w:trHeight w:val="500"/>
        </w:trPr>
        <w:tc>
          <w:tcPr>
            <w:tcW w:w="10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411" w:rsidRPr="004F6C70" w:rsidRDefault="00BB5411" w:rsidP="000719A5">
            <w:pPr>
              <w:ind w:firstLineChars="150" w:firstLine="315"/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本项目报价应包含完成项目所需人工、安装、材料、运输、机械、管理费、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费、利润、税金、交通费、垃圾清理费等全部费用</w:t>
            </w:r>
          </w:p>
        </w:tc>
      </w:tr>
    </w:tbl>
    <w:p w:rsidR="00FF76FE" w:rsidRDefault="00FF76FE">
      <w:pPr>
        <w:widowControl/>
        <w:spacing w:line="460" w:lineRule="exact"/>
        <w:rPr>
          <w:rFonts w:ascii="仿宋_GB2312" w:eastAsia="仿宋_GB2312" w:hAnsi="仿宋" w:cs="宋体"/>
          <w:b/>
          <w:sz w:val="32"/>
          <w:szCs w:val="28"/>
        </w:rPr>
      </w:pPr>
      <w:bookmarkStart w:id="0" w:name="_GoBack"/>
      <w:bookmarkEnd w:id="0"/>
    </w:p>
    <w:p w:rsidR="004A720D" w:rsidRDefault="00FF76FE">
      <w:pPr>
        <w:widowControl/>
        <w:spacing w:line="460" w:lineRule="exact"/>
        <w:rPr>
          <w:rFonts w:eastAsia="仿宋_GB2312"/>
        </w:rPr>
      </w:pPr>
      <w:r>
        <w:rPr>
          <w:rFonts w:ascii="仿宋_GB2312" w:eastAsia="仿宋_GB2312" w:hAnsi="仿宋" w:cs="宋体" w:hint="eastAsia"/>
          <w:b/>
          <w:sz w:val="32"/>
          <w:szCs w:val="28"/>
        </w:rPr>
        <w:lastRenderedPageBreak/>
        <w:t>二、投标须知：</w:t>
      </w:r>
    </w:p>
    <w:p w:rsidR="004A720D" w:rsidRDefault="00FF76FE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本项目报价应包含完成项目所需人工、安装、材料、运输、机械、管理费、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费、利润、税金、交通费、垃圾清理等全部费用。</w:t>
      </w:r>
    </w:p>
    <w:p w:rsidR="00FF76FE" w:rsidRPr="00FF76FE" w:rsidRDefault="00FF76FE" w:rsidP="00FF76FE">
      <w:pPr>
        <w:widowControl/>
        <w:spacing w:line="460" w:lineRule="exact"/>
        <w:ind w:firstLineChars="200" w:firstLine="600"/>
        <w:jc w:val="left"/>
      </w:pPr>
      <w:r>
        <w:rPr>
          <w:rFonts w:ascii="仿宋" w:eastAsia="仿宋" w:hAnsi="仿宋" w:cs="仿宋" w:hint="eastAsia"/>
          <w:sz w:val="30"/>
          <w:szCs w:val="30"/>
        </w:rPr>
        <w:t>2.响应文件提交时需提供委托书，企业营业执照复印件（加盖公章）、委托人身份证复印件（加盖公章），被委托人身份证原件（复印件加盖公章）等。以上材料的原件审核过后当场退还，复印件收存。</w:t>
      </w:r>
    </w:p>
    <w:p w:rsidR="004A720D" w:rsidRDefault="00FF76FE" w:rsidP="00FF76FE">
      <w:pPr>
        <w:spacing w:line="4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3.结合三家及以上报价，遵循价低者优先的原则，评定结果。</w:t>
      </w:r>
    </w:p>
    <w:p w:rsidR="004A720D" w:rsidRDefault="00FF76FE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4.工期：开始施工后20日内完成（具体施工时间以甲方的通知为准）。遇到雨雪天气和其它客观因素，工期相应顺延。</w:t>
      </w:r>
    </w:p>
    <w:p w:rsidR="004A720D" w:rsidRDefault="00FF76FE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项目地点：采购人指定地点；</w:t>
      </w:r>
    </w:p>
    <w:p w:rsidR="004A720D" w:rsidRDefault="00FF76FE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5.售后服务及验收：</w:t>
      </w:r>
    </w:p>
    <w:p w:rsidR="004A720D" w:rsidRDefault="00FF76FE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（1）质保期为1年，1年内存在质量问题24小时内提供到场服务。</w:t>
      </w:r>
    </w:p>
    <w:p w:rsidR="004A720D" w:rsidRDefault="00FF76FE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1" w:name="_Hlk62573999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（2）</w:t>
      </w:r>
      <w:bookmarkEnd w:id="1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验收：施工完成，施工单位自检合格后提出书面验收申请，学校组织相关部门进行验收。</w:t>
      </w:r>
    </w:p>
    <w:p w:rsidR="004A720D" w:rsidRDefault="00FF76FE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（3）报价人中标后履约过程中，必须遵守国家有关法律的规定，如实提供检查所必须的材料，如有作假行为其报价将被拒绝，并报政府采购主管部门处理。</w:t>
      </w:r>
    </w:p>
    <w:p w:rsidR="004A720D" w:rsidRDefault="00FF76FE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（4）报价人所投产品应符合中华人民共和国有关规范和安全要求。</w:t>
      </w:r>
    </w:p>
    <w:p w:rsidR="004A720D" w:rsidRDefault="00FF76FE">
      <w:pPr>
        <w:spacing w:line="4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三、付款方式：</w:t>
      </w:r>
    </w:p>
    <w:p w:rsidR="004A720D" w:rsidRDefault="00FF76FE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据实结算，合同执行完成，工程竣工验收合格后付到合同价款的80%，审计决算后支付到工程审计决算总款的97%，剩余3%作为质保金，一年后无质量问题以无息形式一次性付清。</w:t>
      </w:r>
    </w:p>
    <w:p w:rsidR="004A720D" w:rsidRDefault="004A720D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4A720D" w:rsidRDefault="00FF76FE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   张老师  19803918999</w:t>
      </w:r>
    </w:p>
    <w:p w:rsidR="004A720D" w:rsidRDefault="004A720D">
      <w:pPr>
        <w:spacing w:line="460" w:lineRule="exact"/>
        <w:rPr>
          <w:rFonts w:ascii="仿宋_GB2312" w:eastAsia="仿宋_GB2312" w:hAnsi="仿宋" w:cs="宋体"/>
          <w:sz w:val="28"/>
          <w:szCs w:val="28"/>
        </w:rPr>
      </w:pPr>
    </w:p>
    <w:sectPr w:rsidR="004A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77" w:rsidRDefault="00CE6077" w:rsidP="00BB5411">
      <w:r>
        <w:separator/>
      </w:r>
    </w:p>
  </w:endnote>
  <w:endnote w:type="continuationSeparator" w:id="0">
    <w:p w:rsidR="00CE6077" w:rsidRDefault="00CE6077" w:rsidP="00BB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77" w:rsidRDefault="00CE6077" w:rsidP="00BB5411">
      <w:r>
        <w:separator/>
      </w:r>
    </w:p>
  </w:footnote>
  <w:footnote w:type="continuationSeparator" w:id="0">
    <w:p w:rsidR="00CE6077" w:rsidRDefault="00CE6077" w:rsidP="00BB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157"/>
    <w:rsid w:val="00050AB3"/>
    <w:rsid w:val="0008657B"/>
    <w:rsid w:val="00086C97"/>
    <w:rsid w:val="00096B78"/>
    <w:rsid w:val="000A0F84"/>
    <w:rsid w:val="000D54B6"/>
    <w:rsid w:val="00125452"/>
    <w:rsid w:val="001339C0"/>
    <w:rsid w:val="00166CC8"/>
    <w:rsid w:val="00172A27"/>
    <w:rsid w:val="00172C33"/>
    <w:rsid w:val="001B1D7B"/>
    <w:rsid w:val="001D628F"/>
    <w:rsid w:val="00271C92"/>
    <w:rsid w:val="002872F1"/>
    <w:rsid w:val="002F7CB3"/>
    <w:rsid w:val="003037ED"/>
    <w:rsid w:val="00351F8C"/>
    <w:rsid w:val="004344D4"/>
    <w:rsid w:val="004463FC"/>
    <w:rsid w:val="004660C8"/>
    <w:rsid w:val="004A720D"/>
    <w:rsid w:val="0050504C"/>
    <w:rsid w:val="00523FAF"/>
    <w:rsid w:val="00582416"/>
    <w:rsid w:val="005C51B1"/>
    <w:rsid w:val="00644D42"/>
    <w:rsid w:val="006A2BA9"/>
    <w:rsid w:val="00701FB1"/>
    <w:rsid w:val="00704467"/>
    <w:rsid w:val="00707FA7"/>
    <w:rsid w:val="007133AC"/>
    <w:rsid w:val="007A1EB5"/>
    <w:rsid w:val="00814611"/>
    <w:rsid w:val="00822094"/>
    <w:rsid w:val="00880104"/>
    <w:rsid w:val="00895AB8"/>
    <w:rsid w:val="00950C47"/>
    <w:rsid w:val="00952293"/>
    <w:rsid w:val="00962CAD"/>
    <w:rsid w:val="009A0994"/>
    <w:rsid w:val="00A06646"/>
    <w:rsid w:val="00AD0112"/>
    <w:rsid w:val="00AE0AB4"/>
    <w:rsid w:val="00B06741"/>
    <w:rsid w:val="00B47D87"/>
    <w:rsid w:val="00B957FB"/>
    <w:rsid w:val="00BB5411"/>
    <w:rsid w:val="00BE1370"/>
    <w:rsid w:val="00BF302F"/>
    <w:rsid w:val="00BF361F"/>
    <w:rsid w:val="00BF7028"/>
    <w:rsid w:val="00C426A4"/>
    <w:rsid w:val="00C86EAE"/>
    <w:rsid w:val="00C97A41"/>
    <w:rsid w:val="00CE6077"/>
    <w:rsid w:val="00D025C2"/>
    <w:rsid w:val="00D1301E"/>
    <w:rsid w:val="00D26F9B"/>
    <w:rsid w:val="00D32233"/>
    <w:rsid w:val="00D55F41"/>
    <w:rsid w:val="00D94432"/>
    <w:rsid w:val="00DE5B83"/>
    <w:rsid w:val="00E374E7"/>
    <w:rsid w:val="00E658AA"/>
    <w:rsid w:val="00ED5390"/>
    <w:rsid w:val="00F014B9"/>
    <w:rsid w:val="00F511C4"/>
    <w:rsid w:val="00F97591"/>
    <w:rsid w:val="00FF6E22"/>
    <w:rsid w:val="00FF76FE"/>
    <w:rsid w:val="0AFD0597"/>
    <w:rsid w:val="11CF524F"/>
    <w:rsid w:val="120E4821"/>
    <w:rsid w:val="12A864BA"/>
    <w:rsid w:val="14E67796"/>
    <w:rsid w:val="15CC6A66"/>
    <w:rsid w:val="1DB77EDB"/>
    <w:rsid w:val="260B5FEC"/>
    <w:rsid w:val="26B349C0"/>
    <w:rsid w:val="388440BF"/>
    <w:rsid w:val="3AFD372F"/>
    <w:rsid w:val="43483039"/>
    <w:rsid w:val="479B7DC1"/>
    <w:rsid w:val="4FD161E4"/>
    <w:rsid w:val="4FE93040"/>
    <w:rsid w:val="5AE634DE"/>
    <w:rsid w:val="6A5E1AC4"/>
    <w:rsid w:val="796E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cp:lastPrinted>2021-07-19T03:11:00Z</cp:lastPrinted>
  <dcterms:created xsi:type="dcterms:W3CDTF">2021-03-25T02:56:00Z</dcterms:created>
  <dcterms:modified xsi:type="dcterms:W3CDTF">2021-07-30T08:27:00Z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